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615A6C" w:rsidRDefault="00615A6C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F0E01" w:rsidRPr="00CF0E01" w:rsidRDefault="00003A13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B4661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055145" w:rsidRP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4062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056F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420</w:t>
      </w:r>
      <w:r w:rsidR="00F975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97,7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891D7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891D7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27648,6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40626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2025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планово становитиме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40626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7600,0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AA1836" w:rsidRPr="0009352F" w:rsidRDefault="00891D7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  Дохід згідно договору з НСЗУ від 01.03.2025 № 2860-Е425-Е000 «Про медичне обслуговування щодо надання розширених послуг з первинної медичної 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допомоги окремим категоріям осіб, які захищали незалежність, суверенітет та територіальну цілісність України» (експериментальний проект)</w:t>
      </w:r>
      <w:r w:rsidR="00D633E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становить 48,6 тис. грн.</w:t>
      </w:r>
    </w:p>
    <w:p w:rsidR="00615A6C" w:rsidRPr="00C242CA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056F2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104</w:t>
      </w:r>
      <w:r w:rsidR="00962A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36,1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</w:t>
      </w:r>
      <w:r w:rsidR="00470D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ради Львівської області на 2025-2028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</w:t>
      </w:r>
      <w:r w:rsidR="003432EB" w:rsidRPr="00C242CA">
        <w:rPr>
          <w:rFonts w:ascii="Times New Roman" w:hAnsi="Times New Roman"/>
          <w:bCs/>
          <w:sz w:val="28"/>
          <w:szCs w:val="28"/>
          <w:lang w:val="uk-UA"/>
        </w:rPr>
        <w:t>.</w:t>
      </w:r>
      <w:r w:rsidR="00056F26" w:rsidRPr="00C242C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242CA">
        <w:rPr>
          <w:rFonts w:ascii="Times New Roman" w:hAnsi="Times New Roman"/>
          <w:bCs/>
          <w:sz w:val="28"/>
          <w:szCs w:val="28"/>
          <w:lang w:val="uk-UA"/>
        </w:rPr>
        <w:t>(</w:t>
      </w:r>
      <w:r w:rsidR="00C242CA" w:rsidRPr="00C242CA">
        <w:rPr>
          <w:rFonts w:ascii="Times New Roman" w:hAnsi="Times New Roman"/>
          <w:bCs/>
          <w:sz w:val="28"/>
          <w:szCs w:val="28"/>
          <w:lang w:val="uk-UA"/>
        </w:rPr>
        <w:t>збільшення планується</w:t>
      </w:r>
      <w:r w:rsidR="00056F26" w:rsidRPr="00C242CA">
        <w:rPr>
          <w:rFonts w:ascii="Times New Roman" w:hAnsi="Times New Roman"/>
          <w:bCs/>
          <w:sz w:val="28"/>
          <w:szCs w:val="28"/>
          <w:lang w:val="uk-UA"/>
        </w:rPr>
        <w:t xml:space="preserve"> на 3</w:t>
      </w:r>
      <w:r w:rsidR="00511EBA" w:rsidRPr="00C242CA">
        <w:rPr>
          <w:rFonts w:ascii="Times New Roman" w:hAnsi="Times New Roman"/>
          <w:bCs/>
          <w:sz w:val="28"/>
          <w:szCs w:val="28"/>
          <w:lang w:val="uk-UA"/>
        </w:rPr>
        <w:t>0</w:t>
      </w:r>
      <w:r w:rsidR="00962AEB" w:rsidRPr="00C242CA">
        <w:rPr>
          <w:rFonts w:ascii="Times New Roman" w:hAnsi="Times New Roman"/>
          <w:bCs/>
          <w:sz w:val="28"/>
          <w:szCs w:val="28"/>
          <w:lang w:val="uk-UA"/>
        </w:rPr>
        <w:t>0</w:t>
      </w:r>
      <w:r w:rsidR="00BD7C91" w:rsidRPr="00C242CA">
        <w:rPr>
          <w:rFonts w:ascii="Times New Roman" w:hAnsi="Times New Roman"/>
          <w:bCs/>
          <w:sz w:val="28"/>
          <w:szCs w:val="28"/>
          <w:lang w:val="uk-UA"/>
        </w:rPr>
        <w:t>,0 тис. грн.</w:t>
      </w:r>
      <w:r w:rsidR="00C242CA" w:rsidRPr="00C242CA">
        <w:rPr>
          <w:rFonts w:ascii="Times New Roman" w:hAnsi="Times New Roman"/>
          <w:bCs/>
          <w:sz w:val="28"/>
          <w:szCs w:val="28"/>
          <w:lang w:val="uk-UA"/>
        </w:rPr>
        <w:t>)</w:t>
      </w:r>
    </w:p>
    <w:p w:rsidR="00D633EF" w:rsidRDefault="00192893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 «Дохід з місцевого бюджету за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цільовими програмами» 342,0 тис. грн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 Програма «Профілактики раку шийки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матки шляхом вакцинації на 2025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рік»</w:t>
      </w:r>
      <w:r w:rsidR="00E7538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lastRenderedPageBreak/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470D1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2025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470D1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ться в 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32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AC2FAC" w:rsidRPr="005D0D55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F97572">
        <w:rPr>
          <w:rFonts w:ascii="Times New Roman" w:eastAsia="Times New Roman" w:hAnsi="Times New Roman" w:cs="Times New Roman"/>
          <w:color w:val="333333"/>
          <w:sz w:val="28"/>
          <w:szCs w:val="28"/>
        </w:rPr>
        <w:t>не</w:t>
      </w:r>
      <w:r w:rsidR="005D0D55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плануються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E21A4B" w:rsidRDefault="00063126" w:rsidP="00E21A4B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1187</w:t>
      </w:r>
      <w:r w:rsidR="005D0D55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,0</w:t>
      </w:r>
      <w:r w:rsidR="001C63EA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B0152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B0152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 </w:t>
      </w:r>
      <w:r w:rsidR="00A001C6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</w:p>
    <w:p w:rsidR="00E21A4B" w:rsidRPr="005D0D55" w:rsidRDefault="00E21A4B" w:rsidP="00E21A4B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перехідний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залишок з 2024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 згідно з договорами з НСЗУ фактично становить в розмірі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978,7</w:t>
      </w:r>
      <w:r w:rsidRPr="00E21A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</w:t>
      </w:r>
    </w:p>
    <w:p w:rsidR="00E21A4B" w:rsidRPr="00E21A4B" w:rsidRDefault="00E21A4B" w:rsidP="00E559E8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від наданих послуг 208,3 тис грн.;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E559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056F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420</w:t>
      </w:r>
      <w:r w:rsidR="00F975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97,7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E04A84" w:rsidRPr="00C242CA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056F2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6273,9</w:t>
      </w:r>
      <w:r w:rsidR="00CE1A9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</w:t>
      </w:r>
      <w:r w:rsidR="00056F26" w:rsidRPr="00056F2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056F2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</w:t>
      </w:r>
      <w:r w:rsidR="00C242CA">
        <w:rPr>
          <w:rFonts w:ascii="Times New Roman" w:hAnsi="Times New Roman"/>
          <w:bCs/>
          <w:sz w:val="28"/>
          <w:szCs w:val="28"/>
          <w:lang w:val="uk-UA"/>
        </w:rPr>
        <w:t>(</w:t>
      </w:r>
      <w:r w:rsidR="00C242CA" w:rsidRPr="00C242CA">
        <w:rPr>
          <w:rFonts w:ascii="Times New Roman" w:hAnsi="Times New Roman"/>
          <w:bCs/>
          <w:sz w:val="28"/>
          <w:szCs w:val="28"/>
          <w:lang w:val="uk-UA"/>
        </w:rPr>
        <w:t>збільшення планується на 300,0 тис. грн.)</w:t>
      </w:r>
      <w:r w:rsidRPr="00056F2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56F2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056F2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056F2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056F2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2929,3 </w:t>
      </w:r>
      <w:r w:rsidR="00BB7406" w:rsidRPr="00056F2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056F26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056F2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 тому числі: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056F2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056F2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1254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74,7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4066,0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lastRenderedPageBreak/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056F26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511EB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50,0 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  <w:r w:rsidR="00C242C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bookmarkStart w:id="0" w:name="_GoBack"/>
      <w:bookmarkEnd w:id="0"/>
      <w:r w:rsidR="00511EB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C242CA" w:rsidRPr="00C242CA" w:rsidRDefault="00615A6C" w:rsidP="00C242CA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06122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9213,2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C242CA">
        <w:rPr>
          <w:rFonts w:ascii="Times New Roman" w:hAnsi="Times New Roman"/>
          <w:bCs/>
          <w:sz w:val="28"/>
          <w:szCs w:val="28"/>
          <w:lang w:val="uk-UA"/>
        </w:rPr>
        <w:t>(</w:t>
      </w:r>
      <w:r w:rsidR="00C242CA" w:rsidRPr="00C242CA">
        <w:rPr>
          <w:rFonts w:ascii="Times New Roman" w:hAnsi="Times New Roman"/>
          <w:bCs/>
          <w:sz w:val="28"/>
          <w:szCs w:val="28"/>
          <w:lang w:val="uk-UA"/>
        </w:rPr>
        <w:t>збільшення планується на 300,0 тис. грн.)</w:t>
      </w:r>
      <w:r w:rsidR="00C242CA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950AB2" w:rsidRPr="00D95193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24066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  <w:r w:rsidR="00C242C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</w:p>
    <w:p w:rsidR="00615A6C" w:rsidRPr="00D95193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056F26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11EB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511EB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962AEB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DC393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20</w:t>
      </w:r>
      <w:r w:rsidR="00962AE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0,0</w:t>
      </w:r>
      <w:r w:rsidR="006E467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  <w:r w:rsidR="00962AE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962AEB" w:rsidRPr="00962AEB" w:rsidRDefault="00615A6C" w:rsidP="00962AEB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DC393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200</w:t>
      </w:r>
      <w:r w:rsidR="00E559E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,0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58436C" w:rsidRPr="00BB7406" w:rsidRDefault="005843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A001C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ТАРАС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03A13"/>
    <w:rsid w:val="00021F80"/>
    <w:rsid w:val="00054ACC"/>
    <w:rsid w:val="00055145"/>
    <w:rsid w:val="00056F26"/>
    <w:rsid w:val="0006122B"/>
    <w:rsid w:val="00063126"/>
    <w:rsid w:val="000660A8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3192"/>
    <w:rsid w:val="000C58A2"/>
    <w:rsid w:val="000F3946"/>
    <w:rsid w:val="00114C15"/>
    <w:rsid w:val="0011528F"/>
    <w:rsid w:val="00133E27"/>
    <w:rsid w:val="00150F82"/>
    <w:rsid w:val="00153F04"/>
    <w:rsid w:val="00172C6E"/>
    <w:rsid w:val="001806FB"/>
    <w:rsid w:val="001833F5"/>
    <w:rsid w:val="00192893"/>
    <w:rsid w:val="001972A1"/>
    <w:rsid w:val="001B1937"/>
    <w:rsid w:val="001C63EA"/>
    <w:rsid w:val="001D61D9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3F756B"/>
    <w:rsid w:val="00401B5F"/>
    <w:rsid w:val="00406262"/>
    <w:rsid w:val="00406EF8"/>
    <w:rsid w:val="00413710"/>
    <w:rsid w:val="004323BD"/>
    <w:rsid w:val="00456B2F"/>
    <w:rsid w:val="00457435"/>
    <w:rsid w:val="00470D1C"/>
    <w:rsid w:val="00481B3D"/>
    <w:rsid w:val="0048512E"/>
    <w:rsid w:val="00497BD1"/>
    <w:rsid w:val="004D1DED"/>
    <w:rsid w:val="004E48CD"/>
    <w:rsid w:val="004F4BA8"/>
    <w:rsid w:val="004F4C05"/>
    <w:rsid w:val="00511EBA"/>
    <w:rsid w:val="005124D4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5D0D55"/>
    <w:rsid w:val="005F2FD5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6E0322"/>
    <w:rsid w:val="006E467A"/>
    <w:rsid w:val="00700534"/>
    <w:rsid w:val="007030AC"/>
    <w:rsid w:val="00707A8D"/>
    <w:rsid w:val="00726C8C"/>
    <w:rsid w:val="00732713"/>
    <w:rsid w:val="00744ECE"/>
    <w:rsid w:val="00750AE5"/>
    <w:rsid w:val="00751AB4"/>
    <w:rsid w:val="00772DA8"/>
    <w:rsid w:val="00783342"/>
    <w:rsid w:val="00783771"/>
    <w:rsid w:val="007B2C90"/>
    <w:rsid w:val="007B57D4"/>
    <w:rsid w:val="007C7E6C"/>
    <w:rsid w:val="007D522D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91D71"/>
    <w:rsid w:val="008A4269"/>
    <w:rsid w:val="008B0BF8"/>
    <w:rsid w:val="008C65C7"/>
    <w:rsid w:val="00901C36"/>
    <w:rsid w:val="00914B18"/>
    <w:rsid w:val="00932FAC"/>
    <w:rsid w:val="00950AB2"/>
    <w:rsid w:val="00957308"/>
    <w:rsid w:val="00962AEB"/>
    <w:rsid w:val="00964AF4"/>
    <w:rsid w:val="00966ED7"/>
    <w:rsid w:val="009674F4"/>
    <w:rsid w:val="009A21CC"/>
    <w:rsid w:val="009B37FB"/>
    <w:rsid w:val="009D1EB0"/>
    <w:rsid w:val="009E3B38"/>
    <w:rsid w:val="009F4901"/>
    <w:rsid w:val="00A001C6"/>
    <w:rsid w:val="00A0143C"/>
    <w:rsid w:val="00A07C81"/>
    <w:rsid w:val="00A11421"/>
    <w:rsid w:val="00A1250C"/>
    <w:rsid w:val="00A15CC4"/>
    <w:rsid w:val="00A370CB"/>
    <w:rsid w:val="00A3734A"/>
    <w:rsid w:val="00A44CF9"/>
    <w:rsid w:val="00A63E19"/>
    <w:rsid w:val="00A814A7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46617"/>
    <w:rsid w:val="00B46CF2"/>
    <w:rsid w:val="00B53AA1"/>
    <w:rsid w:val="00B65EBC"/>
    <w:rsid w:val="00BB31C0"/>
    <w:rsid w:val="00BB7406"/>
    <w:rsid w:val="00BC0611"/>
    <w:rsid w:val="00BD7C91"/>
    <w:rsid w:val="00BF5ADC"/>
    <w:rsid w:val="00C242CA"/>
    <w:rsid w:val="00C2459F"/>
    <w:rsid w:val="00C417A4"/>
    <w:rsid w:val="00C445D2"/>
    <w:rsid w:val="00C60225"/>
    <w:rsid w:val="00C61DEC"/>
    <w:rsid w:val="00C72560"/>
    <w:rsid w:val="00C755D7"/>
    <w:rsid w:val="00C77461"/>
    <w:rsid w:val="00C77E4F"/>
    <w:rsid w:val="00C91ED1"/>
    <w:rsid w:val="00CB0080"/>
    <w:rsid w:val="00CB2480"/>
    <w:rsid w:val="00CB376D"/>
    <w:rsid w:val="00CD3B8C"/>
    <w:rsid w:val="00CE1A94"/>
    <w:rsid w:val="00CF0E01"/>
    <w:rsid w:val="00CF1D60"/>
    <w:rsid w:val="00D153DF"/>
    <w:rsid w:val="00D43E72"/>
    <w:rsid w:val="00D466BB"/>
    <w:rsid w:val="00D633EF"/>
    <w:rsid w:val="00D87E0F"/>
    <w:rsid w:val="00D9271F"/>
    <w:rsid w:val="00D95193"/>
    <w:rsid w:val="00DA2B53"/>
    <w:rsid w:val="00DA4E88"/>
    <w:rsid w:val="00DC3930"/>
    <w:rsid w:val="00DC44E2"/>
    <w:rsid w:val="00DC51DB"/>
    <w:rsid w:val="00DC69C5"/>
    <w:rsid w:val="00DF469C"/>
    <w:rsid w:val="00DF7F6A"/>
    <w:rsid w:val="00E04A84"/>
    <w:rsid w:val="00E21A4B"/>
    <w:rsid w:val="00E344D8"/>
    <w:rsid w:val="00E367AC"/>
    <w:rsid w:val="00E509E7"/>
    <w:rsid w:val="00E51A14"/>
    <w:rsid w:val="00E530D0"/>
    <w:rsid w:val="00E559E8"/>
    <w:rsid w:val="00E5601E"/>
    <w:rsid w:val="00E56FBA"/>
    <w:rsid w:val="00E61638"/>
    <w:rsid w:val="00E64D50"/>
    <w:rsid w:val="00E75381"/>
    <w:rsid w:val="00E76CD0"/>
    <w:rsid w:val="00EA79AB"/>
    <w:rsid w:val="00F00E66"/>
    <w:rsid w:val="00F16489"/>
    <w:rsid w:val="00F17373"/>
    <w:rsid w:val="00F43A87"/>
    <w:rsid w:val="00F4414B"/>
    <w:rsid w:val="00F65C16"/>
    <w:rsid w:val="00F71B78"/>
    <w:rsid w:val="00F76290"/>
    <w:rsid w:val="00F85C50"/>
    <w:rsid w:val="00F85C74"/>
    <w:rsid w:val="00F91B1E"/>
    <w:rsid w:val="00F97572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959B3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B2768-1A04-4107-A3E9-B30D8969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2903</TotalTime>
  <Pages>3</Pages>
  <Words>2429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157</cp:revision>
  <cp:lastPrinted>2025-09-16T06:35:00Z</cp:lastPrinted>
  <dcterms:created xsi:type="dcterms:W3CDTF">2019-11-25T12:18:00Z</dcterms:created>
  <dcterms:modified xsi:type="dcterms:W3CDTF">2025-09-17T12:50:00Z</dcterms:modified>
</cp:coreProperties>
</file>